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D4" w:rsidRPr="009E09D4" w:rsidRDefault="009E09D4" w:rsidP="009E09D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"http://www.adigeuganeo.it/files/00590/indicatore_di_tempestivita__annuale.pdf" \l "page=1" \o "Pagina 1" </w:instrText>
      </w: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E09D4" w:rsidRPr="009E09D4" w:rsidRDefault="009E09D4" w:rsidP="009E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09D4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Aggiornamento del 30.01.2019</w:t>
      </w:r>
      <w:r w:rsidRPr="009E09D4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</w:p>
    <w:p w:rsid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</w:p>
    <w:p w:rsidR="009E09D4" w:rsidRPr="009E09D4" w:rsidRDefault="009E09D4" w:rsidP="009E09D4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it-IT"/>
        </w:rPr>
      </w:pP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9E09D4">
        <w:rPr>
          <w:rFonts w:ascii="Arial" w:eastAsia="Times New Roman" w:hAnsi="Arial" w:cs="Arial"/>
          <w:sz w:val="30"/>
          <w:szCs w:val="30"/>
          <w:lang w:eastAsia="it-IT"/>
        </w:rPr>
        <w:t>INDICATORE DI TEMPESTIVITA’ DEI PAGAMENTI</w:t>
      </w:r>
    </w:p>
    <w:p w:rsidR="009E09D4" w:rsidRP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  <w:r w:rsidRPr="009E09D4">
        <w:rPr>
          <w:rFonts w:ascii="Arial" w:eastAsia="Times New Roman" w:hAnsi="Arial" w:cs="Arial"/>
          <w:sz w:val="30"/>
          <w:szCs w:val="30"/>
          <w:lang w:eastAsia="it-IT"/>
        </w:rPr>
        <w:t>Art.33 del D.Lgs.n.33/2013</w:t>
      </w:r>
    </w:p>
    <w:p w:rsid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Pr="009E09D4" w:rsidRDefault="009E09D4" w:rsidP="009E09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ANNO 2018</w:t>
      </w:r>
      <w:r w:rsidRPr="009E09D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:rsidR="009E09D4" w:rsidRP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09D4" w:rsidTr="009E09D4">
        <w:tc>
          <w:tcPr>
            <w:tcW w:w="4814" w:type="dxa"/>
          </w:tcPr>
          <w:p w:rsidR="009E09D4" w:rsidRDefault="009E09D4" w:rsidP="009E09D4">
            <w:pPr>
              <w:jc w:val="center"/>
            </w:pPr>
            <w:r w:rsidRPr="009E09D4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PERIODO TEMPORALE</w:t>
            </w:r>
          </w:p>
        </w:tc>
        <w:tc>
          <w:tcPr>
            <w:tcW w:w="4814" w:type="dxa"/>
          </w:tcPr>
          <w:p w:rsidR="009E09D4" w:rsidRDefault="009E09D4" w:rsidP="009E09D4">
            <w:pPr>
              <w:jc w:val="center"/>
            </w:pPr>
            <w:r w:rsidRPr="009E09D4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INDICATORE</w:t>
            </w:r>
          </w:p>
        </w:tc>
      </w:tr>
      <w:tr w:rsidR="009E09D4" w:rsidTr="009E09D4">
        <w:tc>
          <w:tcPr>
            <w:tcW w:w="4814" w:type="dxa"/>
          </w:tcPr>
          <w:p w:rsidR="009E09D4" w:rsidRPr="009E09D4" w:rsidRDefault="009E09D4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Annuale</w:t>
            </w:r>
          </w:p>
        </w:tc>
        <w:tc>
          <w:tcPr>
            <w:tcW w:w="4814" w:type="dxa"/>
          </w:tcPr>
          <w:p w:rsidR="009E09D4" w:rsidRPr="009E09D4" w:rsidRDefault="008D73B8" w:rsidP="008D73B8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2,42</w:t>
            </w:r>
          </w:p>
        </w:tc>
      </w:tr>
    </w:tbl>
    <w:p w:rsidR="009E09D4" w:rsidRP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>
        <w:rPr>
          <w:rFonts w:ascii="Arial" w:eastAsia="Times New Roman" w:hAnsi="Arial" w:cs="Arial"/>
          <w:sz w:val="30"/>
          <w:szCs w:val="30"/>
          <w:lang w:eastAsia="it-IT"/>
        </w:rPr>
        <w:tab/>
      </w:r>
      <w:r w:rsidRPr="009E09D4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:rsidR="009E09D4" w:rsidRDefault="009E09D4" w:rsidP="009E09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6622" w:rsidRDefault="00806622">
      <w:bookmarkStart w:id="0" w:name="_GoBack"/>
      <w:bookmarkEnd w:id="0"/>
    </w:p>
    <w:sectPr w:rsidR="00806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4"/>
    <w:rsid w:val="00806622"/>
    <w:rsid w:val="008D73B8"/>
    <w:rsid w:val="009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EC81-B576-4923-9D2F-0BA3C2A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09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83A4-72F1-499F-97F2-8F431077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Capuzzo</dc:creator>
  <cp:keywords/>
  <dc:description/>
  <cp:lastModifiedBy>Claudia Capuzzo</cp:lastModifiedBy>
  <cp:revision>2</cp:revision>
  <dcterms:created xsi:type="dcterms:W3CDTF">2019-01-29T13:23:00Z</dcterms:created>
  <dcterms:modified xsi:type="dcterms:W3CDTF">2019-01-29T13:30:00Z</dcterms:modified>
</cp:coreProperties>
</file>